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62" w:rsidRDefault="00C051BA" w:rsidP="00C051BA">
      <w:pPr>
        <w:jc w:val="center"/>
        <w:rPr>
          <w:sz w:val="44"/>
          <w:szCs w:val="44"/>
        </w:rPr>
      </w:pPr>
      <w:r w:rsidRPr="00C051BA">
        <w:rPr>
          <w:rFonts w:hint="eastAsia"/>
          <w:sz w:val="44"/>
          <w:szCs w:val="44"/>
        </w:rPr>
        <w:t>蜜蜂所留学生招生方案</w:t>
      </w:r>
    </w:p>
    <w:p w:rsidR="00783D0C" w:rsidRPr="00C051BA" w:rsidRDefault="00783D0C" w:rsidP="00C051BA">
      <w:pPr>
        <w:jc w:val="center"/>
        <w:rPr>
          <w:rFonts w:hint="eastAsia"/>
          <w:sz w:val="44"/>
          <w:szCs w:val="44"/>
        </w:rPr>
      </w:pPr>
    </w:p>
    <w:p w:rsidR="00AA05F6" w:rsidRPr="00783D0C" w:rsidRDefault="00783D0C" w:rsidP="00783D0C">
      <w:pPr>
        <w:pStyle w:val="a7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7F542A" w:rsidRPr="00783D0C">
        <w:rPr>
          <w:rFonts w:hint="eastAsia"/>
          <w:sz w:val="32"/>
          <w:szCs w:val="32"/>
        </w:rPr>
        <w:t>召开导师</w:t>
      </w:r>
      <w:r w:rsidR="007F542A" w:rsidRPr="00783D0C">
        <w:rPr>
          <w:sz w:val="32"/>
          <w:szCs w:val="32"/>
        </w:rPr>
        <w:t>协调会议，按照优先序确定蜜蜂所</w:t>
      </w:r>
      <w:r w:rsidR="007F542A" w:rsidRPr="00783D0C">
        <w:rPr>
          <w:rFonts w:hint="eastAsia"/>
          <w:sz w:val="32"/>
          <w:szCs w:val="32"/>
        </w:rPr>
        <w:t>留学生</w:t>
      </w:r>
      <w:r w:rsidR="007F542A" w:rsidRPr="00783D0C">
        <w:rPr>
          <w:sz w:val="32"/>
          <w:szCs w:val="32"/>
        </w:rPr>
        <w:t>招生原则</w:t>
      </w:r>
      <w:r>
        <w:rPr>
          <w:rFonts w:hint="eastAsia"/>
          <w:sz w:val="32"/>
          <w:szCs w:val="32"/>
        </w:rPr>
        <w:t>。</w:t>
      </w:r>
    </w:p>
    <w:p w:rsidR="00C051BA" w:rsidRPr="006250F5" w:rsidRDefault="00783D0C" w:rsidP="00783D0C">
      <w:pPr>
        <w:pStyle w:val="a7"/>
        <w:ind w:firstLineChars="0" w:firstLine="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0877E6">
        <w:rPr>
          <w:sz w:val="32"/>
          <w:szCs w:val="32"/>
        </w:rPr>
        <w:t>分</w:t>
      </w:r>
      <w:r w:rsidR="000877E6">
        <w:rPr>
          <w:rFonts w:hint="eastAsia"/>
          <w:sz w:val="32"/>
          <w:szCs w:val="32"/>
        </w:rPr>
        <w:t>值</w:t>
      </w:r>
      <w:r w:rsidR="00C051BA" w:rsidRPr="006250F5">
        <w:rPr>
          <w:rFonts w:hint="eastAsia"/>
          <w:sz w:val="32"/>
          <w:szCs w:val="32"/>
        </w:rPr>
        <w:t>：</w:t>
      </w:r>
      <w:r w:rsidR="007F542A" w:rsidRPr="006250F5">
        <w:rPr>
          <w:rFonts w:hint="eastAsia"/>
          <w:sz w:val="32"/>
          <w:szCs w:val="32"/>
        </w:rPr>
        <w:t>发表文章</w:t>
      </w:r>
      <w:r w:rsidR="000877E6">
        <w:rPr>
          <w:rFonts w:hint="eastAsia"/>
          <w:sz w:val="32"/>
          <w:szCs w:val="32"/>
        </w:rPr>
        <w:t>（</w:t>
      </w:r>
      <w:r w:rsidR="000877E6">
        <w:rPr>
          <w:rFonts w:hint="eastAsia"/>
          <w:sz w:val="32"/>
          <w:szCs w:val="32"/>
        </w:rPr>
        <w:t>50</w:t>
      </w:r>
      <w:r w:rsidR="000877E6">
        <w:rPr>
          <w:sz w:val="32"/>
          <w:szCs w:val="32"/>
        </w:rPr>
        <w:t>%</w:t>
      </w:r>
      <w:r w:rsidR="000877E6">
        <w:rPr>
          <w:rFonts w:hint="eastAsia"/>
          <w:sz w:val="32"/>
          <w:szCs w:val="32"/>
        </w:rPr>
        <w:t>）</w:t>
      </w:r>
      <w:r w:rsidR="00C051BA" w:rsidRPr="006250F5">
        <w:rPr>
          <w:rFonts w:hint="eastAsia"/>
          <w:sz w:val="32"/>
          <w:szCs w:val="32"/>
        </w:rPr>
        <w:t>，</w:t>
      </w:r>
      <w:r w:rsidR="000877E6">
        <w:rPr>
          <w:rFonts w:hint="eastAsia"/>
          <w:sz w:val="32"/>
          <w:szCs w:val="32"/>
        </w:rPr>
        <w:t>其中发表</w:t>
      </w:r>
      <w:r w:rsidR="000877E6">
        <w:rPr>
          <w:sz w:val="32"/>
          <w:szCs w:val="32"/>
        </w:rPr>
        <w:t>SCI 25</w:t>
      </w:r>
      <w:r w:rsidR="000877E6">
        <w:rPr>
          <w:rFonts w:hint="eastAsia"/>
          <w:sz w:val="32"/>
          <w:szCs w:val="32"/>
        </w:rPr>
        <w:t>分</w:t>
      </w:r>
      <w:r w:rsidR="000877E6">
        <w:rPr>
          <w:rFonts w:hint="eastAsia"/>
          <w:sz w:val="32"/>
          <w:szCs w:val="32"/>
        </w:rPr>
        <w:t>/</w:t>
      </w:r>
      <w:r w:rsidR="000877E6">
        <w:rPr>
          <w:rFonts w:hint="eastAsia"/>
          <w:sz w:val="32"/>
          <w:szCs w:val="32"/>
        </w:rPr>
        <w:t>篇</w:t>
      </w:r>
      <w:r w:rsidR="000877E6">
        <w:rPr>
          <w:sz w:val="32"/>
          <w:szCs w:val="32"/>
        </w:rPr>
        <w:t>，发表其它文章</w:t>
      </w:r>
      <w:r w:rsidR="000877E6">
        <w:rPr>
          <w:rFonts w:hint="eastAsia"/>
          <w:sz w:val="32"/>
          <w:szCs w:val="32"/>
        </w:rPr>
        <w:t>15</w:t>
      </w:r>
      <w:r w:rsidR="000877E6">
        <w:rPr>
          <w:rFonts w:hint="eastAsia"/>
          <w:sz w:val="32"/>
          <w:szCs w:val="32"/>
        </w:rPr>
        <w:t>分</w:t>
      </w:r>
      <w:r w:rsidR="000877E6">
        <w:rPr>
          <w:rFonts w:hint="eastAsia"/>
          <w:sz w:val="32"/>
          <w:szCs w:val="32"/>
        </w:rPr>
        <w:t>/</w:t>
      </w:r>
      <w:r w:rsidR="000877E6">
        <w:rPr>
          <w:rFonts w:hint="eastAsia"/>
          <w:sz w:val="32"/>
          <w:szCs w:val="32"/>
        </w:rPr>
        <w:t>篇</w:t>
      </w:r>
      <w:r w:rsidR="000877E6">
        <w:rPr>
          <w:sz w:val="32"/>
          <w:szCs w:val="32"/>
        </w:rPr>
        <w:t>；</w:t>
      </w:r>
      <w:r w:rsidR="00C051BA" w:rsidRPr="006250F5">
        <w:rPr>
          <w:rFonts w:hint="eastAsia"/>
          <w:sz w:val="32"/>
          <w:szCs w:val="32"/>
        </w:rPr>
        <w:t>英语成绩</w:t>
      </w:r>
      <w:r w:rsidR="00136ABC">
        <w:rPr>
          <w:rFonts w:hint="eastAsia"/>
          <w:sz w:val="32"/>
          <w:szCs w:val="32"/>
        </w:rPr>
        <w:t>（</w:t>
      </w:r>
      <w:r w:rsidR="00136ABC">
        <w:rPr>
          <w:rFonts w:hint="eastAsia"/>
          <w:sz w:val="32"/>
          <w:szCs w:val="32"/>
        </w:rPr>
        <w:t>50</w:t>
      </w:r>
      <w:r w:rsidR="00136ABC">
        <w:rPr>
          <w:sz w:val="32"/>
          <w:szCs w:val="32"/>
        </w:rPr>
        <w:t>%</w:t>
      </w:r>
      <w:r w:rsidR="00136ABC">
        <w:rPr>
          <w:sz w:val="32"/>
          <w:szCs w:val="32"/>
        </w:rPr>
        <w:t>）</w:t>
      </w:r>
      <w:r w:rsidR="00136ABC">
        <w:rPr>
          <w:rFonts w:hint="eastAsia"/>
          <w:sz w:val="32"/>
          <w:szCs w:val="32"/>
        </w:rPr>
        <w:t>，</w:t>
      </w:r>
      <w:r w:rsidR="00136ABC">
        <w:rPr>
          <w:sz w:val="32"/>
          <w:szCs w:val="32"/>
        </w:rPr>
        <w:t>其中</w:t>
      </w:r>
      <w:r w:rsidR="00136ABC">
        <w:rPr>
          <w:rFonts w:hint="eastAsia"/>
          <w:sz w:val="32"/>
          <w:szCs w:val="32"/>
        </w:rPr>
        <w:t>拥有雅思、托福等国际</w:t>
      </w:r>
      <w:r w:rsidR="00136ABC">
        <w:rPr>
          <w:sz w:val="32"/>
          <w:szCs w:val="32"/>
        </w:rPr>
        <w:t>通用</w:t>
      </w:r>
      <w:r w:rsidR="00136ABC">
        <w:rPr>
          <w:rFonts w:hint="eastAsia"/>
          <w:sz w:val="32"/>
          <w:szCs w:val="32"/>
        </w:rPr>
        <w:t>英语</w:t>
      </w:r>
      <w:r w:rsidR="00136ABC">
        <w:rPr>
          <w:sz w:val="32"/>
          <w:szCs w:val="32"/>
        </w:rPr>
        <w:t>成绩</w:t>
      </w:r>
      <w:r w:rsidR="00136ABC">
        <w:rPr>
          <w:rFonts w:hint="eastAsia"/>
          <w:sz w:val="32"/>
          <w:szCs w:val="32"/>
        </w:rPr>
        <w:t>40</w:t>
      </w:r>
      <w:r w:rsidR="00136ABC">
        <w:rPr>
          <w:rFonts w:hint="eastAsia"/>
          <w:sz w:val="32"/>
          <w:szCs w:val="32"/>
        </w:rPr>
        <w:t>分，</w:t>
      </w:r>
      <w:r w:rsidR="00136ABC">
        <w:rPr>
          <w:sz w:val="32"/>
          <w:szCs w:val="32"/>
        </w:rPr>
        <w:t>其它英语成绩</w:t>
      </w:r>
      <w:r w:rsidR="00136ABC">
        <w:rPr>
          <w:rFonts w:hint="eastAsia"/>
          <w:sz w:val="32"/>
          <w:szCs w:val="32"/>
        </w:rPr>
        <w:t>10</w:t>
      </w:r>
      <w:r w:rsidR="00136ABC">
        <w:rPr>
          <w:rFonts w:hint="eastAsia"/>
          <w:sz w:val="32"/>
          <w:szCs w:val="32"/>
        </w:rPr>
        <w:t>分</w:t>
      </w:r>
      <w:r w:rsidR="00C051BA" w:rsidRPr="006250F5">
        <w:rPr>
          <w:rFonts w:hint="eastAsia"/>
          <w:sz w:val="32"/>
          <w:szCs w:val="32"/>
        </w:rPr>
        <w:t>。</w:t>
      </w:r>
    </w:p>
    <w:p w:rsidR="00C051BA" w:rsidRDefault="00783D0C" w:rsidP="00783D0C">
      <w:pPr>
        <w:pStyle w:val="a7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bookmarkStart w:id="0" w:name="_GoBack"/>
      <w:bookmarkEnd w:id="0"/>
      <w:r w:rsidR="000877E6">
        <w:rPr>
          <w:rFonts w:hint="eastAsia"/>
          <w:sz w:val="32"/>
          <w:szCs w:val="32"/>
        </w:rPr>
        <w:t>研究所统筹考虑招生导师，原则上每位导师只招录一名</w:t>
      </w:r>
      <w:r w:rsidR="00C051BA" w:rsidRPr="006250F5">
        <w:rPr>
          <w:rFonts w:hint="eastAsia"/>
          <w:sz w:val="32"/>
          <w:szCs w:val="32"/>
        </w:rPr>
        <w:t>留学生。</w:t>
      </w:r>
    </w:p>
    <w:p w:rsidR="00783D0C" w:rsidRDefault="00783D0C" w:rsidP="00783D0C">
      <w:pPr>
        <w:pStyle w:val="a7"/>
        <w:ind w:firstLineChars="0" w:firstLine="0"/>
        <w:rPr>
          <w:sz w:val="32"/>
          <w:szCs w:val="32"/>
        </w:rPr>
      </w:pPr>
    </w:p>
    <w:p w:rsidR="00783D0C" w:rsidRDefault="00783D0C" w:rsidP="00783D0C">
      <w:pPr>
        <w:pStyle w:val="a7"/>
        <w:ind w:firstLineChars="0" w:firstLine="0"/>
        <w:rPr>
          <w:sz w:val="32"/>
          <w:szCs w:val="32"/>
        </w:rPr>
      </w:pPr>
    </w:p>
    <w:p w:rsidR="00783D0C" w:rsidRDefault="00783D0C" w:rsidP="00783D0C">
      <w:pPr>
        <w:pStyle w:val="a7"/>
        <w:ind w:firstLineChars="0" w:firstLine="0"/>
        <w:rPr>
          <w:sz w:val="32"/>
          <w:szCs w:val="32"/>
        </w:rPr>
      </w:pPr>
    </w:p>
    <w:p w:rsidR="00783D0C" w:rsidRPr="006250F5" w:rsidRDefault="00783D0C" w:rsidP="00783D0C">
      <w:pPr>
        <w:pStyle w:val="a7"/>
        <w:ind w:firstLineChars="0" w:firstLine="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科技管理处</w:t>
      </w:r>
    </w:p>
    <w:sectPr w:rsidR="00783D0C" w:rsidRPr="0062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34" w:rsidRDefault="00DE5134" w:rsidP="00C051BA">
      <w:r>
        <w:separator/>
      </w:r>
    </w:p>
  </w:endnote>
  <w:endnote w:type="continuationSeparator" w:id="0">
    <w:p w:rsidR="00DE5134" w:rsidRDefault="00DE5134" w:rsidP="00C0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34" w:rsidRDefault="00DE5134" w:rsidP="00C051BA">
      <w:r>
        <w:separator/>
      </w:r>
    </w:p>
  </w:footnote>
  <w:footnote w:type="continuationSeparator" w:id="0">
    <w:p w:rsidR="00DE5134" w:rsidRDefault="00DE5134" w:rsidP="00C0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DBD"/>
    <w:multiLevelType w:val="hybridMultilevel"/>
    <w:tmpl w:val="A6AA3DF4"/>
    <w:lvl w:ilvl="0" w:tplc="B9FED81E">
      <w:start w:val="1"/>
      <w:numFmt w:val="decimal"/>
      <w:lvlText w:val="%1、"/>
      <w:lvlJc w:val="left"/>
      <w:pPr>
        <w:ind w:left="0" w:firstLine="0"/>
      </w:pPr>
      <w:rPr>
        <w:rFonts w:asciiTheme="minorHAnsi" w:eastAsia="宋体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1BA"/>
    <w:rsid w:val="000877E6"/>
    <w:rsid w:val="000910CC"/>
    <w:rsid w:val="00136ABC"/>
    <w:rsid w:val="00223EAB"/>
    <w:rsid w:val="00455A83"/>
    <w:rsid w:val="005E798C"/>
    <w:rsid w:val="006250F5"/>
    <w:rsid w:val="00783D0C"/>
    <w:rsid w:val="007B5362"/>
    <w:rsid w:val="007F542A"/>
    <w:rsid w:val="00967953"/>
    <w:rsid w:val="00AA05F6"/>
    <w:rsid w:val="00C051BA"/>
    <w:rsid w:val="00DE5134"/>
    <w:rsid w:val="00F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A42A4"/>
  <w15:docId w15:val="{6607C8CB-8616-4C1D-A5DE-51DEF5C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1BA"/>
    <w:rPr>
      <w:sz w:val="18"/>
      <w:szCs w:val="18"/>
    </w:rPr>
  </w:style>
  <w:style w:type="paragraph" w:styleId="a7">
    <w:name w:val="List Paragraph"/>
    <w:basedOn w:val="a"/>
    <w:uiPriority w:val="34"/>
    <w:qFormat/>
    <w:rsid w:val="00C051B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A05F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0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MAC</cp:lastModifiedBy>
  <cp:revision>11</cp:revision>
  <cp:lastPrinted>2016-05-04T02:01:00Z</cp:lastPrinted>
  <dcterms:created xsi:type="dcterms:W3CDTF">2016-04-29T22:42:00Z</dcterms:created>
  <dcterms:modified xsi:type="dcterms:W3CDTF">2016-05-04T02:05:00Z</dcterms:modified>
</cp:coreProperties>
</file>